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96" w:rsidRDefault="006A2F84">
      <w:pPr>
        <w:pStyle w:val="5"/>
        <w:shd w:val="clear" w:color="auto" w:fill="auto"/>
        <w:spacing w:after="146" w:line="210" w:lineRule="exact"/>
        <w:ind w:left="3840"/>
      </w:pPr>
      <w:r>
        <w:rPr>
          <w:rStyle w:val="1"/>
        </w:rPr>
        <w:t xml:space="preserve">      </w:t>
      </w:r>
      <w:r w:rsidR="001F6769">
        <w:rPr>
          <w:rStyle w:val="1"/>
        </w:rPr>
        <w:t>УТВЕРЖДАЮ</w:t>
      </w:r>
    </w:p>
    <w:p w:rsidR="006A2F84" w:rsidRDefault="001F6769">
      <w:pPr>
        <w:pStyle w:val="5"/>
        <w:shd w:val="clear" w:color="auto" w:fill="auto"/>
        <w:spacing w:after="162" w:line="187" w:lineRule="exact"/>
        <w:ind w:right="20"/>
        <w:jc w:val="right"/>
        <w:rPr>
          <w:rStyle w:val="1"/>
        </w:rPr>
      </w:pPr>
      <w:r w:rsidRPr="006A2F84">
        <w:rPr>
          <w:rStyle w:val="2"/>
          <w:u w:val="none"/>
        </w:rPr>
        <w:t>Пре</w:t>
      </w:r>
      <w:r>
        <w:rPr>
          <w:rStyle w:val="1"/>
        </w:rPr>
        <w:t xml:space="preserve">дседатель Следственного комитета </w:t>
      </w:r>
    </w:p>
    <w:p w:rsidR="003E0B96" w:rsidRDefault="006A2F84" w:rsidP="006A2F84">
      <w:pPr>
        <w:pStyle w:val="5"/>
        <w:shd w:val="clear" w:color="auto" w:fill="auto"/>
        <w:spacing w:after="162" w:line="187" w:lineRule="exact"/>
        <w:ind w:right="20"/>
        <w:jc w:val="center"/>
      </w:pPr>
      <w:r>
        <w:rPr>
          <w:rStyle w:val="1"/>
        </w:rPr>
        <w:t xml:space="preserve">                                                  Россий</w:t>
      </w:r>
      <w:r w:rsidR="001F6769">
        <w:rPr>
          <w:rStyle w:val="1"/>
        </w:rPr>
        <w:t>ской Федерации</w:t>
      </w:r>
    </w:p>
    <w:p w:rsidR="003E0B96" w:rsidRDefault="006A2F84" w:rsidP="006A2F84">
      <w:pPr>
        <w:pStyle w:val="5"/>
        <w:shd w:val="clear" w:color="auto" w:fill="auto"/>
        <w:spacing w:after="124" w:line="210" w:lineRule="exact"/>
        <w:ind w:right="20"/>
        <w:jc w:val="center"/>
      </w:pPr>
      <w:r>
        <w:rPr>
          <w:rStyle w:val="1"/>
        </w:rPr>
        <w:t xml:space="preserve">                                                          генерал-по</w:t>
      </w:r>
      <w:r w:rsidR="001F6769">
        <w:rPr>
          <w:rStyle w:val="1"/>
        </w:rPr>
        <w:t>лковник юстиции</w:t>
      </w:r>
    </w:p>
    <w:p w:rsidR="003E0B96" w:rsidRDefault="006A2F84">
      <w:pPr>
        <w:pStyle w:val="5"/>
        <w:shd w:val="clear" w:color="auto" w:fill="auto"/>
        <w:spacing w:after="0" w:line="210" w:lineRule="exact"/>
        <w:ind w:right="20"/>
        <w:jc w:val="right"/>
      </w:pPr>
      <w:r>
        <w:rPr>
          <w:rStyle w:val="1"/>
        </w:rPr>
        <w:t>А</w:t>
      </w:r>
      <w:r w:rsidR="001F6769">
        <w:rPr>
          <w:rStyle w:val="1"/>
        </w:rPr>
        <w:t>.И. Бастрыкин</w:t>
      </w:r>
    </w:p>
    <w:p w:rsidR="003E0B96" w:rsidRDefault="006A2F84" w:rsidP="006A2F84">
      <w:pPr>
        <w:pStyle w:val="5"/>
        <w:shd w:val="clear" w:color="auto" w:fill="auto"/>
        <w:spacing w:after="312" w:line="210" w:lineRule="exact"/>
        <w:ind w:right="20"/>
        <w:jc w:val="center"/>
        <w:rPr>
          <w:rStyle w:val="1"/>
        </w:rPr>
      </w:pPr>
      <w:r>
        <w:rPr>
          <w:rStyle w:val="1"/>
        </w:rPr>
        <w:t xml:space="preserve">                                           15 февраля </w:t>
      </w:r>
      <w:r w:rsidR="001F6769">
        <w:rPr>
          <w:rStyle w:val="1"/>
        </w:rPr>
        <w:t>2011 г.</w:t>
      </w:r>
    </w:p>
    <w:p w:rsidR="006A2F84" w:rsidRPr="006A2F84" w:rsidRDefault="006A2F84" w:rsidP="006A2F84">
      <w:pPr>
        <w:pStyle w:val="aa"/>
        <w:jc w:val="center"/>
        <w:rPr>
          <w:rStyle w:val="1"/>
          <w:rFonts w:eastAsia="Courier New"/>
          <w:b/>
        </w:rPr>
      </w:pPr>
      <w:r w:rsidRPr="006A2F84">
        <w:rPr>
          <w:rStyle w:val="1"/>
          <w:rFonts w:eastAsia="Courier New"/>
          <w:b/>
        </w:rPr>
        <w:t>ПОЛОЖЕНИЕ</w:t>
      </w:r>
    </w:p>
    <w:p w:rsidR="006A2F84" w:rsidRPr="006A2F84" w:rsidRDefault="006A2F84" w:rsidP="006A2F84">
      <w:pPr>
        <w:pStyle w:val="aa"/>
        <w:jc w:val="center"/>
        <w:rPr>
          <w:rStyle w:val="1"/>
          <w:rFonts w:eastAsia="Courier New"/>
          <w:b/>
        </w:rPr>
      </w:pPr>
      <w:r w:rsidRPr="006A2F84">
        <w:rPr>
          <w:rStyle w:val="1"/>
          <w:rFonts w:eastAsia="Courier New"/>
          <w:b/>
        </w:rPr>
        <w:t>О Следственном управлении Следственного комитета</w:t>
      </w:r>
    </w:p>
    <w:p w:rsidR="006A2F84" w:rsidRDefault="006A2F84" w:rsidP="006A2F84">
      <w:pPr>
        <w:pStyle w:val="aa"/>
        <w:jc w:val="center"/>
        <w:rPr>
          <w:rStyle w:val="1"/>
          <w:rFonts w:eastAsia="Courier New"/>
        </w:rPr>
      </w:pPr>
      <w:r w:rsidRPr="006A2F84">
        <w:rPr>
          <w:rStyle w:val="1"/>
          <w:rFonts w:eastAsia="Courier New"/>
          <w:b/>
        </w:rPr>
        <w:t>Российской Федерации по Курской области</w:t>
      </w:r>
    </w:p>
    <w:p w:rsidR="006A2F84" w:rsidRDefault="006A2F84" w:rsidP="006A2F84">
      <w:pPr>
        <w:pStyle w:val="5"/>
        <w:shd w:val="clear" w:color="auto" w:fill="auto"/>
        <w:spacing w:after="312" w:line="210" w:lineRule="exact"/>
        <w:ind w:right="20"/>
      </w:pPr>
    </w:p>
    <w:p w:rsidR="003E0B96" w:rsidRDefault="001F676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977"/>
        </w:tabs>
        <w:spacing w:before="0" w:after="94" w:line="200" w:lineRule="exact"/>
        <w:ind w:left="2780"/>
      </w:pPr>
      <w:bookmarkStart w:id="0" w:name="bookmark0"/>
      <w:r>
        <w:rPr>
          <w:rStyle w:val="12"/>
          <w:b/>
          <w:bCs/>
        </w:rPr>
        <w:t>Общие положения</w:t>
      </w:r>
      <w:bookmarkEnd w:id="0"/>
    </w:p>
    <w:p w:rsidR="003E0B96" w:rsidRDefault="001F6769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50" w:lineRule="exact"/>
        <w:ind w:right="20" w:firstLine="540"/>
        <w:jc w:val="both"/>
      </w:pPr>
      <w:r>
        <w:rPr>
          <w:rStyle w:val="1"/>
        </w:rPr>
        <w:t xml:space="preserve">Настоящее Положение определяет основные полномочия и организацию деятельности Следственного управления Следственного комитета Российской Федерации по Курской области (СУ СК России по Курской области) (далее </w:t>
      </w:r>
      <w:r>
        <w:rPr>
          <w:rStyle w:val="3"/>
        </w:rPr>
        <w:t xml:space="preserve">- </w:t>
      </w:r>
      <w:r>
        <w:rPr>
          <w:rStyle w:val="1"/>
        </w:rPr>
        <w:t>следственное управление).</w:t>
      </w:r>
    </w:p>
    <w:p w:rsidR="003E0B96" w:rsidRDefault="001F6769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50" w:lineRule="exact"/>
        <w:ind w:right="20" w:firstLine="540"/>
        <w:jc w:val="both"/>
      </w:pPr>
      <w:r>
        <w:rPr>
          <w:rStyle w:val="1"/>
        </w:rPr>
        <w:t>Следственное управлен</w:t>
      </w:r>
      <w:r>
        <w:rPr>
          <w:rStyle w:val="1"/>
        </w:rPr>
        <w:t xml:space="preserve">ие является следственным органом Следственного комитета- Российской Федерации (далее </w:t>
      </w:r>
      <w:r>
        <w:rPr>
          <w:rStyle w:val="3"/>
        </w:rPr>
        <w:t xml:space="preserve">- </w:t>
      </w:r>
      <w:r>
        <w:rPr>
          <w:rStyle w:val="1"/>
        </w:rPr>
        <w:t>Следственный комитет), обеспечивающим в пределах своих полномочий исполнение законодательства Российской Федерации об уголовном судопроизводстве.</w:t>
      </w:r>
    </w:p>
    <w:p w:rsidR="003E0B96" w:rsidRDefault="001F6769">
      <w:pPr>
        <w:pStyle w:val="5"/>
        <w:shd w:val="clear" w:color="auto" w:fill="auto"/>
        <w:spacing w:after="0" w:line="250" w:lineRule="exact"/>
        <w:ind w:right="20" w:firstLine="540"/>
        <w:jc w:val="both"/>
      </w:pPr>
      <w:r>
        <w:rPr>
          <w:rStyle w:val="1"/>
        </w:rPr>
        <w:t>Следственное управление</w:t>
      </w:r>
      <w:r>
        <w:rPr>
          <w:rStyle w:val="1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</w:t>
      </w:r>
      <w:r>
        <w:rPr>
          <w:rStyle w:val="1"/>
        </w:rPr>
        <w:t xml:space="preserve">ции, организационно-распорядительными документами Председателя Следственного комитета Российской Федерации (далее </w:t>
      </w:r>
      <w:r>
        <w:rPr>
          <w:rStyle w:val="3"/>
        </w:rPr>
        <w:t xml:space="preserve">- </w:t>
      </w:r>
      <w:r>
        <w:rPr>
          <w:rStyle w:val="1"/>
        </w:rPr>
        <w:t>Председатель Следственного комитета) и его заместителей, а также настоящим Положением.</w:t>
      </w:r>
    </w:p>
    <w:p w:rsidR="003E0B96" w:rsidRDefault="001F6769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50" w:lineRule="exact"/>
        <w:ind w:right="20" w:firstLine="540"/>
        <w:jc w:val="both"/>
      </w:pPr>
      <w:r>
        <w:rPr>
          <w:rStyle w:val="1"/>
        </w:rPr>
        <w:t>Следственное управление осуществляет свою деятельност</w:t>
      </w:r>
      <w:r>
        <w:rPr>
          <w:rStyle w:val="1"/>
        </w:rPr>
        <w:t>ь в соответствии с поставленными перед ним задачами и предоставленными полномочиями, взаимодействуя в пределах своей компетенции со структурными подразделениями центрального аппарата Следственного комитета, следственными органами и учреждениями Следственно</w:t>
      </w:r>
      <w:r>
        <w:rPr>
          <w:rStyle w:val="1"/>
        </w:rPr>
        <w:t>го комитета, органами прокуратуры, судами, территориальными органами федеральных органов исполнительной власти, органами государственной власти субъектов Российской Федерации, органами местного самоуправления, а также иными организациями.</w:t>
      </w:r>
    </w:p>
    <w:p w:rsidR="003E0B96" w:rsidRDefault="001F6769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50" w:lineRule="exact"/>
        <w:ind w:right="20" w:firstLine="540"/>
        <w:jc w:val="both"/>
      </w:pPr>
      <w:r>
        <w:rPr>
          <w:rStyle w:val="1"/>
        </w:rPr>
        <w:t>В состав следстве</w:t>
      </w:r>
      <w:r>
        <w:rPr>
          <w:rStyle w:val="1"/>
        </w:rPr>
        <w:t>нного управления входят структурные подразделения в соответствии с приказом Председателя Следственного комитета об образовании следственного управления.</w:t>
      </w:r>
    </w:p>
    <w:p w:rsidR="003E0B96" w:rsidRDefault="001F6769">
      <w:pPr>
        <w:pStyle w:val="5"/>
        <w:shd w:val="clear" w:color="auto" w:fill="auto"/>
        <w:spacing w:after="0" w:line="250" w:lineRule="exact"/>
        <w:ind w:right="20" w:firstLine="540"/>
        <w:jc w:val="both"/>
      </w:pPr>
      <w:r>
        <w:rPr>
          <w:rStyle w:val="1"/>
        </w:rPr>
        <w:t>В штат следственного управления вводятся должности сотрудников Следственного комитета, должности федера</w:t>
      </w:r>
      <w:r>
        <w:rPr>
          <w:rStyle w:val="1"/>
        </w:rPr>
        <w:t>льных государственных гражданских служащих, должности, не являющиеся должностями федеральной</w:t>
      </w:r>
      <w:r>
        <w:rPr>
          <w:rStyle w:val="1"/>
        </w:rPr>
        <w:br w:type="page"/>
      </w:r>
      <w:r>
        <w:rPr>
          <w:rStyle w:val="1"/>
        </w:rPr>
        <w:lastRenderedPageBreak/>
        <w:t xml:space="preserve">государственной </w:t>
      </w:r>
      <w:r>
        <w:rPr>
          <w:rStyle w:val="4"/>
        </w:rPr>
        <w:t xml:space="preserve">гражданской службы, </w:t>
      </w:r>
      <w:r>
        <w:rPr>
          <w:rStyle w:val="1"/>
        </w:rPr>
        <w:t xml:space="preserve">и </w:t>
      </w:r>
      <w:r>
        <w:rPr>
          <w:rStyle w:val="4"/>
        </w:rPr>
        <w:t xml:space="preserve">должности </w:t>
      </w:r>
      <w:r>
        <w:rPr>
          <w:rStyle w:val="1"/>
        </w:rPr>
        <w:t>работников, осуществляющих профессиональную деятельность по профессиям рабочих.</w:t>
      </w:r>
    </w:p>
    <w:p w:rsidR="003E0B96" w:rsidRDefault="001F676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538"/>
        </w:tabs>
        <w:spacing w:before="0" w:after="64" w:line="254" w:lineRule="exact"/>
        <w:ind w:left="2260"/>
      </w:pPr>
      <w:bookmarkStart w:id="1" w:name="bookmark1"/>
      <w:r>
        <w:rPr>
          <w:rStyle w:val="12"/>
          <w:b/>
          <w:bCs/>
        </w:rPr>
        <w:t>Основная задача и функции</w:t>
      </w:r>
      <w:bookmarkEnd w:id="1"/>
    </w:p>
    <w:p w:rsidR="003E0B96" w:rsidRDefault="001F6769">
      <w:pPr>
        <w:pStyle w:val="5"/>
        <w:numPr>
          <w:ilvl w:val="0"/>
          <w:numId w:val="2"/>
        </w:numPr>
        <w:shd w:val="clear" w:color="auto" w:fill="auto"/>
        <w:tabs>
          <w:tab w:val="left" w:pos="921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 xml:space="preserve">Основной </w:t>
      </w:r>
      <w:r>
        <w:rPr>
          <w:rStyle w:val="1"/>
        </w:rPr>
        <w:t>задачей следственного управления является оперативное и качественное расследование преступлений в соответствии с подследственностью, установленной уголовно-процессуальным законо</w:t>
      </w:r>
      <w:r>
        <w:rPr>
          <w:rStyle w:val="1"/>
        </w:rPr>
        <w:softHyphen/>
        <w:t>дательством Российской Федерации.</w:t>
      </w:r>
    </w:p>
    <w:p w:rsidR="003E0B96" w:rsidRDefault="001F6769">
      <w:pPr>
        <w:pStyle w:val="5"/>
        <w:numPr>
          <w:ilvl w:val="0"/>
          <w:numId w:val="2"/>
        </w:numPr>
        <w:shd w:val="clear" w:color="auto" w:fill="auto"/>
        <w:tabs>
          <w:tab w:val="left" w:pos="921"/>
        </w:tabs>
        <w:spacing w:after="60" w:line="250" w:lineRule="exact"/>
        <w:ind w:left="20" w:firstLine="540"/>
        <w:jc w:val="both"/>
      </w:pPr>
      <w:r>
        <w:rPr>
          <w:rStyle w:val="1"/>
        </w:rPr>
        <w:t>Основными функциями следственного управления</w:t>
      </w:r>
      <w:r>
        <w:rPr>
          <w:rStyle w:val="1"/>
        </w:rPr>
        <w:t xml:space="preserve"> являются:</w:t>
      </w:r>
    </w:p>
    <w:p w:rsidR="003E0B96" w:rsidRDefault="001F6769">
      <w:pPr>
        <w:pStyle w:val="21"/>
        <w:shd w:val="clear" w:color="auto" w:fill="auto"/>
        <w:spacing w:before="0"/>
        <w:ind w:left="1120"/>
      </w:pPr>
      <w:r>
        <w:rPr>
          <w:rStyle w:val="22"/>
          <w:i/>
          <w:iCs/>
        </w:rPr>
        <w:t>в сфере уголовно-процессуальной деятельности: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921"/>
        </w:tabs>
        <w:spacing w:after="0" w:line="250" w:lineRule="exact"/>
        <w:ind w:left="20" w:firstLine="540"/>
        <w:jc w:val="both"/>
      </w:pPr>
      <w:r>
        <w:rPr>
          <w:rStyle w:val="1"/>
        </w:rPr>
        <w:t>обеспечение досудебного производства по уголовным делам;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921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 xml:space="preserve">обеспечение законности при приеме, регистрации, проверке сообщений о преступлениях, возбуждении уголовных дел, производстве предварительного </w:t>
      </w:r>
      <w:r>
        <w:rPr>
          <w:rStyle w:val="1"/>
        </w:rPr>
        <w:t>расследования и принятие мер, направленных на защиту прав и свобод человека и гражданина, а также охраняемых законом интересов общества и государства;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921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>организация и осуществление процессуального контроля и проверки деятельности нижестоящих следственных орг</w:t>
      </w:r>
      <w:r>
        <w:rPr>
          <w:rStyle w:val="1"/>
        </w:rPr>
        <w:t>анов Следственного комитета и их должностных лиц, эффективное управление имеющимися силами и средствами в интересах оперативного и качественного производства предварительного следствия по уголовным делам;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921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>выявление обстоятельств, способствовавших совершени</w:t>
      </w:r>
      <w:r>
        <w:rPr>
          <w:rStyle w:val="1"/>
        </w:rPr>
        <w:t>ю преступлений, принятие мер по устранению таких обстоятельств;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921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>изучение, обобщение и анализ практики расследования преступ-лений, распространение положительного опыта следственной работы;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921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>разработка и внедрение в следственную практику современных технико-</w:t>
      </w:r>
      <w:r>
        <w:rPr>
          <w:rStyle w:val="1"/>
        </w:rPr>
        <w:t>криминалистических средств и методик расследования преступлений;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921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>организация и осуществление судебно-экспертной деятельности, взаимодействие с экспертными и научно-исследовательскими учреждениями;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921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>формирование и ведение криминалистических учетов, баз данны</w:t>
      </w:r>
      <w:r>
        <w:rPr>
          <w:rStyle w:val="1"/>
        </w:rPr>
        <w:t>х криминалистической информации;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921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>ведение учетов и составление отчетности о результатах деятельности следственного управления;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921"/>
        </w:tabs>
        <w:spacing w:after="60" w:line="250" w:lineRule="exact"/>
        <w:ind w:left="20" w:right="20" w:firstLine="540"/>
        <w:jc w:val="both"/>
      </w:pPr>
      <w:r>
        <w:rPr>
          <w:rStyle w:val="1"/>
        </w:rPr>
        <w:t>участие в разработке мер по реализации государственной политики в сфере исполнения законодательства Российской Федерации об уголов</w:t>
      </w:r>
      <w:r>
        <w:rPr>
          <w:rStyle w:val="1"/>
        </w:rPr>
        <w:t>ном судопроизводстве и совершенствованию нормативно-правового регулирования в установленной сфере деятельности;</w:t>
      </w:r>
    </w:p>
    <w:p w:rsidR="003E0B96" w:rsidRDefault="001F6769">
      <w:pPr>
        <w:pStyle w:val="21"/>
        <w:shd w:val="clear" w:color="auto" w:fill="auto"/>
        <w:spacing w:before="0"/>
        <w:ind w:left="20" w:firstLine="540"/>
        <w:jc w:val="both"/>
      </w:pPr>
      <w:r>
        <w:rPr>
          <w:rStyle w:val="22"/>
          <w:i/>
          <w:iCs/>
        </w:rPr>
        <w:t>в сфере управления кадровыми ресурсами: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921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 xml:space="preserve">организация отбора кандидатов для замещения должностей работников следственного управления, чьи </w:t>
      </w:r>
      <w:r>
        <w:rPr>
          <w:rStyle w:val="1"/>
        </w:rPr>
        <w:t>профессиональные и морально-психологические качества соответствуют требованиям, предъявляемым к работникам Следственного комитета;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921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>разработка и реализация мер, направленных на повышение эффективности системы профессиональной и социальной адаптации лиц, пос</w:t>
      </w:r>
      <w:r>
        <w:rPr>
          <w:rStyle w:val="1"/>
        </w:rPr>
        <w:t>тупающих на службу (работу) в следственное управление;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381"/>
        </w:tabs>
        <w:spacing w:after="0" w:line="250" w:lineRule="exact"/>
        <w:ind w:left="20" w:firstLine="540"/>
        <w:jc w:val="both"/>
        <w:sectPr w:rsidR="003E0B96">
          <w:headerReference w:type="even" r:id="rId7"/>
          <w:headerReference w:type="default" r:id="rId8"/>
          <w:type w:val="continuous"/>
          <w:pgSz w:w="11909" w:h="16838"/>
          <w:pgMar w:top="2636" w:right="1929" w:bottom="2478" w:left="1929" w:header="0" w:footer="3" w:gutter="170"/>
          <w:cols w:space="720"/>
          <w:noEndnote/>
          <w:titlePg/>
          <w:rtlGutter/>
          <w:docGrid w:linePitch="360"/>
        </w:sectPr>
      </w:pPr>
      <w:r>
        <w:rPr>
          <w:rStyle w:val="1"/>
        </w:rPr>
        <w:t xml:space="preserve">организация подготовки и повышения квалификации кадров </w:t>
      </w:r>
    </w:p>
    <w:p w:rsidR="003E0B96" w:rsidRDefault="001F6769">
      <w:pPr>
        <w:pStyle w:val="5"/>
        <w:shd w:val="clear" w:color="auto" w:fill="auto"/>
        <w:tabs>
          <w:tab w:val="left" w:pos="381"/>
        </w:tabs>
        <w:spacing w:after="0" w:line="250" w:lineRule="exact"/>
        <w:ind w:left="20" w:firstLine="540"/>
        <w:jc w:val="both"/>
      </w:pPr>
      <w:r>
        <w:rPr>
          <w:rStyle w:val="1"/>
        </w:rPr>
        <w:lastRenderedPageBreak/>
        <w:t xml:space="preserve">следственного управления, а также </w:t>
      </w:r>
      <w:r>
        <w:rPr>
          <w:rStyle w:val="1"/>
        </w:rPr>
        <w:t>создание условий, стимулирующих стремление личного состава к профессиональному росту и развитию необходимых знаний и навыков в интересах повышения результатов служебной деятельности;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>обеспечение потребностей следственного управления в руководящих кадрах пу</w:t>
      </w:r>
      <w:r>
        <w:rPr>
          <w:rStyle w:val="1"/>
        </w:rPr>
        <w:t>тем совершенствования работы по формированию его кадрового резерва, планомерной и целенаправленной персональной подготовки кандидатов к замещению руководящих должностей;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>обеспечение прохождения службы (работы) в следственном управлении, включая организацию</w:t>
      </w:r>
      <w:r>
        <w:rPr>
          <w:rStyle w:val="1"/>
        </w:rPr>
        <w:t xml:space="preserve"> и проведение аттестации соответствующих должностных лиц следственного управления;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>поддержание высокой дисциплины и необходимого морально</w:t>
      </w:r>
      <w:r>
        <w:rPr>
          <w:rStyle w:val="1"/>
        </w:rPr>
        <w:softHyphen/>
        <w:t>психологического состояния работников следственного управления;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>оценка эффективности служебной деятельности работников</w:t>
      </w:r>
      <w:r>
        <w:rPr>
          <w:rStyle w:val="1"/>
        </w:rPr>
        <w:t xml:space="preserve"> следственного управления посредством установления согласованных критериев, требований и постоянного сравнения фактических результатов труда с указанными параметрами;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>совершенствование работы, направленной на повышение уровня мотивации работников к максима</w:t>
      </w:r>
      <w:r>
        <w:rPr>
          <w:rStyle w:val="1"/>
        </w:rPr>
        <w:t>льному раскрытию их профессионального потенциала и достижению ими высоких результатов в служебной деятельности;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>создание условий, способствующих добросовестному исполнению служебного долга вновь назначенными и уже замещающими должности в следственном управ</w:t>
      </w:r>
      <w:r>
        <w:rPr>
          <w:rStyle w:val="1"/>
        </w:rPr>
        <w:t>лении работниками;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>подготовка предложений об оптимизации структуры и штатной численности следственного управления с целью повышения эффективности служебной деятельности;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1022"/>
        </w:tabs>
        <w:spacing w:after="60" w:line="250" w:lineRule="exact"/>
        <w:ind w:left="20" w:right="20" w:firstLine="540"/>
        <w:jc w:val="both"/>
      </w:pPr>
      <w:r>
        <w:rPr>
          <w:rStyle w:val="1"/>
        </w:rPr>
        <w:t>организация сбора, систематизации, накопления, хранения, обновления и изменения персон</w:t>
      </w:r>
      <w:r>
        <w:rPr>
          <w:rStyle w:val="1"/>
        </w:rPr>
        <w:t>альных данных кадров следственного управления, а также защита этих данных от неправомерного доступа к ним, уничтожения, изменения, блокирования, несанкционированного распространения, а также от иных неправомерных действий;</w:t>
      </w:r>
    </w:p>
    <w:p w:rsidR="003E0B96" w:rsidRDefault="001F6769">
      <w:pPr>
        <w:pStyle w:val="21"/>
        <w:shd w:val="clear" w:color="auto" w:fill="auto"/>
        <w:spacing w:before="0"/>
        <w:ind w:left="20" w:right="20" w:firstLine="540"/>
        <w:jc w:val="both"/>
      </w:pPr>
      <w:r>
        <w:rPr>
          <w:rStyle w:val="22"/>
          <w:i/>
          <w:iCs/>
        </w:rPr>
        <w:t xml:space="preserve">в сфере материально-технического </w:t>
      </w:r>
      <w:r>
        <w:rPr>
          <w:rStyle w:val="22"/>
          <w:i/>
          <w:iCs/>
        </w:rPr>
        <w:t>обеспечения и управления вспомогательными процессами: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250" w:lineRule="exact"/>
        <w:ind w:left="20" w:firstLine="540"/>
        <w:jc w:val="both"/>
      </w:pPr>
      <w:r>
        <w:rPr>
          <w:rStyle w:val="1"/>
        </w:rPr>
        <w:t>организация хозяйственного обеспечения следственного управления;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>содержание и эксплуатация зданий, сооружений и иных объектов недвижимости, принадлежащих следственному управлению;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250" w:lineRule="exact"/>
        <w:ind w:left="20" w:firstLine="540"/>
        <w:jc w:val="both"/>
      </w:pPr>
      <w:r>
        <w:rPr>
          <w:rStyle w:val="1"/>
        </w:rPr>
        <w:t xml:space="preserve">транспортное </w:t>
      </w:r>
      <w:r>
        <w:rPr>
          <w:rStyle w:val="1"/>
        </w:rPr>
        <w:t>обеспечение следственного управления;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>обеспечение следственного управления необходимыми для его деятельности материальными ресурсами, осуществление контроля за их рациональным использованием;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>обеспечение учета материально-технических средств, а также созда</w:t>
      </w:r>
      <w:r>
        <w:rPr>
          <w:rStyle w:val="1"/>
        </w:rPr>
        <w:t>ние условий для их надлежащего использования и хранения;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 xml:space="preserve">осуществление в установленном порядке размещения заказов и заключение государственных контрактов, а также иных гражданско-правовых договоров на поставки товаров, выполнение работ, оказание услуг для </w:t>
      </w:r>
      <w:r>
        <w:rPr>
          <w:rStyle w:val="1"/>
        </w:rPr>
        <w:t>нужд</w:t>
      </w:r>
    </w:p>
    <w:p w:rsidR="003E0B96" w:rsidRDefault="001F6769">
      <w:pPr>
        <w:pStyle w:val="5"/>
        <w:shd w:val="clear" w:color="auto" w:fill="auto"/>
        <w:spacing w:after="36" w:line="210" w:lineRule="exact"/>
        <w:ind w:left="20"/>
      </w:pPr>
      <w:r>
        <w:rPr>
          <w:rStyle w:val="1"/>
        </w:rPr>
        <w:t>следственного управления;</w:t>
      </w:r>
    </w:p>
    <w:p w:rsidR="003E0B96" w:rsidRDefault="001F6769">
      <w:pPr>
        <w:pStyle w:val="21"/>
        <w:shd w:val="clear" w:color="auto" w:fill="auto"/>
        <w:spacing w:before="0"/>
        <w:ind w:left="20" w:firstLine="540"/>
        <w:jc w:val="both"/>
      </w:pPr>
      <w:r>
        <w:rPr>
          <w:rStyle w:val="22"/>
          <w:i/>
          <w:iCs/>
        </w:rPr>
        <w:t>в сфере управления финансовыми ресурсами: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50" w:lineRule="exact"/>
        <w:ind w:left="20" w:firstLine="540"/>
        <w:jc w:val="both"/>
      </w:pPr>
      <w:r>
        <w:rPr>
          <w:rStyle w:val="1"/>
        </w:rPr>
        <w:t>составление и исполнение бюджетной сметы;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50" w:lineRule="exact"/>
        <w:ind w:left="20" w:right="20" w:firstLine="540"/>
        <w:jc w:val="both"/>
      </w:pPr>
      <w:r>
        <w:rPr>
          <w:rStyle w:val="1"/>
        </w:rPr>
        <w:lastRenderedPageBreak/>
        <w:t>принятие и (или) исполнение в пределах доведенных лимитов бюджетных обязательств и (или) бюджетных ассигнований;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 xml:space="preserve">обеспечение результативного </w:t>
      </w:r>
      <w:r>
        <w:rPr>
          <w:rStyle w:val="1"/>
        </w:rPr>
        <w:t>и эффективного использования бюджетных средств, выделенных следственному управлению;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>внесение главному распорядителю бюджетных средств предложений по изменению бюджетной росписи;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>ведение бюджетного учета в соответствии с законодательством Российской Федера</w:t>
      </w:r>
      <w:r>
        <w:rPr>
          <w:rStyle w:val="1"/>
        </w:rPr>
        <w:t>ции;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>формирование и представление установленной бюджетной, статистической, налоговой и иной отчетности;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>осуществление предварительного контроля за использованием бюджетных средств;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1014"/>
        </w:tabs>
        <w:spacing w:after="60" w:line="250" w:lineRule="exact"/>
        <w:ind w:left="20" w:right="20" w:firstLine="540"/>
        <w:jc w:val="both"/>
      </w:pPr>
      <w:r>
        <w:rPr>
          <w:rStyle w:val="1"/>
        </w:rPr>
        <w:t>проведение анализа финансово-хозяйственной деятельности следственного управ</w:t>
      </w:r>
      <w:r>
        <w:rPr>
          <w:rStyle w:val="1"/>
        </w:rPr>
        <w:t>ления;</w:t>
      </w:r>
    </w:p>
    <w:p w:rsidR="003E0B96" w:rsidRDefault="001F6769">
      <w:pPr>
        <w:pStyle w:val="21"/>
        <w:shd w:val="clear" w:color="auto" w:fill="auto"/>
        <w:spacing w:before="0"/>
        <w:ind w:left="20" w:firstLine="540"/>
        <w:jc w:val="both"/>
      </w:pPr>
      <w:r>
        <w:rPr>
          <w:rStyle w:val="22"/>
          <w:i/>
          <w:iCs/>
        </w:rPr>
        <w:t>в сфере информационно-технологического обеспечения: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>участие в разработке и реализации мер по внедрению современных информационных технологий в практическую деятельность следственного управления;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>участие в создании и ведении специализированных баз да</w:t>
      </w:r>
      <w:r>
        <w:rPr>
          <w:rStyle w:val="1"/>
        </w:rPr>
        <w:t>нных в соответствии с единой технической политикой в следственных органах Следственного комитета;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1014"/>
        </w:tabs>
        <w:spacing w:after="60" w:line="250" w:lineRule="exact"/>
        <w:ind w:left="20" w:right="20" w:firstLine="540"/>
        <w:jc w:val="both"/>
      </w:pPr>
      <w:r>
        <w:rPr>
          <w:rStyle w:val="1"/>
        </w:rPr>
        <w:t>внедрение, эксплуатация и техническое обслуживание средств вычислительной техники и систем информатизации;</w:t>
      </w:r>
    </w:p>
    <w:p w:rsidR="003E0B96" w:rsidRDefault="001F6769">
      <w:pPr>
        <w:pStyle w:val="21"/>
        <w:shd w:val="clear" w:color="auto" w:fill="auto"/>
        <w:spacing w:before="0"/>
        <w:ind w:left="20" w:firstLine="540"/>
        <w:jc w:val="both"/>
      </w:pPr>
      <w:r>
        <w:rPr>
          <w:rStyle w:val="22"/>
          <w:i/>
          <w:iCs/>
        </w:rPr>
        <w:t>в социальной сфере: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>реализация комплексных мер соци</w:t>
      </w:r>
      <w:r>
        <w:rPr>
          <w:rStyle w:val="1"/>
        </w:rPr>
        <w:t>альной защиты работников следственного управления;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>осуществление в установленном порядке мероприятий по назначению, выплате, перерасчету и прекращению выплаты пенсий, пособий и компенсаций работникам следственного управления и членам их семей;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>осуществление мероприятий, направленных на улучшение жилищно</w:t>
      </w:r>
      <w:r>
        <w:rPr>
          <w:rStyle w:val="1"/>
        </w:rPr>
        <w:softHyphen/>
        <w:t>бытовых условий работников следственного управления;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1014"/>
        </w:tabs>
        <w:spacing w:after="60" w:line="250" w:lineRule="exact"/>
        <w:ind w:left="20" w:right="20" w:firstLine="540"/>
        <w:jc w:val="both"/>
      </w:pPr>
      <w:r>
        <w:rPr>
          <w:rStyle w:val="1"/>
        </w:rPr>
        <w:t>осуществление профилактических, лечебных, оздоровительных и иных мероприятий, направленных на охрану и укрепление здоровья работников следстве</w:t>
      </w:r>
      <w:r>
        <w:rPr>
          <w:rStyle w:val="1"/>
        </w:rPr>
        <w:t>нного управления и членов их семей;</w:t>
      </w:r>
    </w:p>
    <w:p w:rsidR="003E0B96" w:rsidRDefault="001F6769">
      <w:pPr>
        <w:pStyle w:val="21"/>
        <w:shd w:val="clear" w:color="auto" w:fill="auto"/>
        <w:spacing w:before="0"/>
        <w:ind w:left="20" w:firstLine="540"/>
        <w:jc w:val="both"/>
      </w:pPr>
      <w:r>
        <w:rPr>
          <w:rStyle w:val="22"/>
          <w:i/>
          <w:iCs/>
        </w:rPr>
        <w:t>в иных сферах: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>обеспечение эффективного взаимодействия с общественностью и средствами массовой информации в целях формирования положительного общественного мнения о Следственном комитете и информирования общества о деяте</w:t>
      </w:r>
      <w:r>
        <w:rPr>
          <w:rStyle w:val="1"/>
        </w:rPr>
        <w:t>льности его следственных органов;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50" w:lineRule="exact"/>
        <w:ind w:left="20" w:right="20" w:firstLine="540"/>
        <w:jc w:val="both"/>
      </w:pPr>
      <w:r>
        <w:rPr>
          <w:rStyle w:val="1"/>
        </w:rPr>
        <w:t>обеспечение информационной безопасности (в том числе защиты сведений, составляющих государственную и иную охраняемую законом тайну);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912"/>
        </w:tabs>
        <w:spacing w:after="0" w:line="250" w:lineRule="exact"/>
        <w:ind w:right="20" w:firstLine="540"/>
        <w:jc w:val="both"/>
      </w:pPr>
      <w:r>
        <w:rPr>
          <w:rStyle w:val="1"/>
        </w:rPr>
        <w:t xml:space="preserve">обеспечение собственной безопасности и физической защиты работников следственного </w:t>
      </w:r>
      <w:r>
        <w:rPr>
          <w:rStyle w:val="1"/>
        </w:rPr>
        <w:t>управления и их близких родственников;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912"/>
        </w:tabs>
        <w:spacing w:after="0" w:line="250" w:lineRule="exact"/>
        <w:ind w:right="20" w:firstLine="540"/>
        <w:jc w:val="both"/>
      </w:pPr>
      <w:r>
        <w:rPr>
          <w:rStyle w:val="1"/>
        </w:rPr>
        <w:t>обеспечение безопасности и условий труда, соответствующих государственным нормативным требованиям охраны труда;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912"/>
        </w:tabs>
        <w:spacing w:after="0" w:line="250" w:lineRule="exact"/>
        <w:ind w:firstLine="540"/>
        <w:jc w:val="both"/>
      </w:pPr>
      <w:r>
        <w:rPr>
          <w:rStyle w:val="1"/>
        </w:rPr>
        <w:t>обеспечение в порядке, установленном законодательством</w:t>
      </w:r>
    </w:p>
    <w:p w:rsidR="003E0B96" w:rsidRDefault="001F6769">
      <w:pPr>
        <w:pStyle w:val="5"/>
        <w:shd w:val="clear" w:color="auto" w:fill="auto"/>
        <w:tabs>
          <w:tab w:val="left" w:pos="4229"/>
          <w:tab w:val="right" w:pos="7512"/>
        </w:tabs>
        <w:spacing w:after="0" w:line="250" w:lineRule="exact"/>
        <w:ind w:right="20"/>
        <w:jc w:val="both"/>
      </w:pPr>
      <w:r>
        <w:rPr>
          <w:rStyle w:val="1"/>
        </w:rPr>
        <w:lastRenderedPageBreak/>
        <w:t>Российской Федерации, защиты в судах интересов сле</w:t>
      </w:r>
      <w:r>
        <w:rPr>
          <w:rStyle w:val="1"/>
        </w:rPr>
        <w:t>дственного управления, а также интересов Следственного комитета (в случаях, предусмотренных организационно-распорядительными</w:t>
      </w:r>
      <w:r>
        <w:rPr>
          <w:rStyle w:val="1"/>
        </w:rPr>
        <w:tab/>
        <w:t>документами</w:t>
      </w:r>
      <w:r>
        <w:rPr>
          <w:rStyle w:val="1"/>
        </w:rPr>
        <w:tab/>
        <w:t>Председателя</w:t>
      </w:r>
    </w:p>
    <w:p w:rsidR="003E0B96" w:rsidRDefault="001F6769">
      <w:pPr>
        <w:pStyle w:val="5"/>
        <w:shd w:val="clear" w:color="auto" w:fill="auto"/>
        <w:spacing w:after="0" w:line="250" w:lineRule="exact"/>
        <w:jc w:val="both"/>
      </w:pPr>
      <w:r>
        <w:rPr>
          <w:rStyle w:val="1"/>
        </w:rPr>
        <w:t>Следственного комитета);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912"/>
        </w:tabs>
        <w:spacing w:after="0" w:line="250" w:lineRule="exact"/>
        <w:ind w:right="20" w:firstLine="540"/>
        <w:jc w:val="both"/>
      </w:pPr>
      <w:r>
        <w:rPr>
          <w:rStyle w:val="1"/>
        </w:rPr>
        <w:t>организация приема граждан, своевременное и полное рассмотрение и разрешение обра</w:t>
      </w:r>
      <w:r>
        <w:rPr>
          <w:rStyle w:val="1"/>
        </w:rPr>
        <w:t>щений граждан и организаций в порядке, установленном законодательством Российской Федерации и организационно</w:t>
      </w:r>
      <w:r>
        <w:rPr>
          <w:rStyle w:val="1"/>
        </w:rPr>
        <w:softHyphen/>
        <w:t>распорядительными документами Председателя Следственного комитета;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912"/>
        </w:tabs>
        <w:spacing w:after="0" w:line="250" w:lineRule="exact"/>
        <w:ind w:firstLine="540"/>
        <w:jc w:val="both"/>
      </w:pPr>
      <w:r>
        <w:rPr>
          <w:rStyle w:val="1"/>
        </w:rPr>
        <w:t>ведение общего и секретного делопроизводства;</w:t>
      </w:r>
    </w:p>
    <w:p w:rsidR="003E0B96" w:rsidRDefault="001F6769">
      <w:pPr>
        <w:pStyle w:val="5"/>
        <w:numPr>
          <w:ilvl w:val="0"/>
          <w:numId w:val="3"/>
        </w:numPr>
        <w:shd w:val="clear" w:color="auto" w:fill="auto"/>
        <w:tabs>
          <w:tab w:val="left" w:pos="912"/>
        </w:tabs>
        <w:spacing w:after="100" w:line="250" w:lineRule="exact"/>
        <w:ind w:right="20" w:firstLine="540"/>
        <w:jc w:val="both"/>
      </w:pPr>
      <w:r>
        <w:rPr>
          <w:rStyle w:val="1"/>
        </w:rPr>
        <w:t xml:space="preserve">осуществление иных функций в </w:t>
      </w:r>
      <w:r>
        <w:rPr>
          <w:rStyle w:val="1"/>
        </w:rPr>
        <w:t>установленной сфере деятельности, предусмотренных законодательством Российской Федерации и организационно</w:t>
      </w:r>
      <w:r>
        <w:rPr>
          <w:rStyle w:val="1"/>
        </w:rPr>
        <w:softHyphen/>
        <w:t>распорядительными документами Председателя Следственного комитета.</w:t>
      </w:r>
    </w:p>
    <w:p w:rsidR="003E0B96" w:rsidRDefault="001F676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865"/>
        </w:tabs>
        <w:spacing w:before="0" w:after="34" w:line="200" w:lineRule="exact"/>
        <w:ind w:left="2500"/>
      </w:pPr>
      <w:bookmarkStart w:id="2" w:name="bookmark2"/>
      <w:r>
        <w:rPr>
          <w:rStyle w:val="12"/>
          <w:b/>
          <w:bCs/>
        </w:rPr>
        <w:t>Организация деятельности</w:t>
      </w:r>
      <w:bookmarkEnd w:id="2"/>
    </w:p>
    <w:p w:rsidR="003E0B96" w:rsidRDefault="001F6769">
      <w:pPr>
        <w:pStyle w:val="5"/>
        <w:numPr>
          <w:ilvl w:val="0"/>
          <w:numId w:val="2"/>
        </w:numPr>
        <w:shd w:val="clear" w:color="auto" w:fill="auto"/>
        <w:tabs>
          <w:tab w:val="left" w:pos="912"/>
        </w:tabs>
        <w:spacing w:after="0" w:line="250" w:lineRule="exact"/>
        <w:ind w:right="20" w:firstLine="540"/>
        <w:jc w:val="both"/>
      </w:pPr>
      <w:r>
        <w:rPr>
          <w:rStyle w:val="1"/>
        </w:rPr>
        <w:t>Следственное управление возглавляет руководитель следствен</w:t>
      </w:r>
      <w:r>
        <w:rPr>
          <w:rStyle w:val="1"/>
        </w:rPr>
        <w:t>ного управления, который назначается на должность и освобождается от должности в соответствии с порядком, установленным нормативными правовыми актами Российской Федерации и организационно-распорядительными документами Председателя Следственного комитета.</w:t>
      </w:r>
    </w:p>
    <w:p w:rsidR="003E0B96" w:rsidRDefault="001F6769">
      <w:pPr>
        <w:pStyle w:val="5"/>
        <w:shd w:val="clear" w:color="auto" w:fill="auto"/>
        <w:spacing w:after="0" w:line="250" w:lineRule="exact"/>
        <w:ind w:right="20" w:firstLine="540"/>
        <w:jc w:val="both"/>
      </w:pPr>
      <w:r>
        <w:rPr>
          <w:rStyle w:val="1"/>
        </w:rPr>
        <w:t>Р</w:t>
      </w:r>
      <w:r>
        <w:rPr>
          <w:rStyle w:val="1"/>
        </w:rPr>
        <w:t>уководитель следственного управления имеет заместителей, назначаемых на должность и освобождаемых от должности в установленном порядке.</w:t>
      </w:r>
    </w:p>
    <w:p w:rsidR="003E0B96" w:rsidRDefault="001F6769">
      <w:pPr>
        <w:pStyle w:val="5"/>
        <w:numPr>
          <w:ilvl w:val="0"/>
          <w:numId w:val="2"/>
        </w:numPr>
        <w:shd w:val="clear" w:color="auto" w:fill="auto"/>
        <w:tabs>
          <w:tab w:val="left" w:pos="912"/>
        </w:tabs>
        <w:spacing w:after="0" w:line="250" w:lineRule="exact"/>
        <w:ind w:firstLine="540"/>
        <w:jc w:val="both"/>
      </w:pPr>
      <w:r>
        <w:rPr>
          <w:rStyle w:val="1"/>
        </w:rPr>
        <w:t>Руководитель следственного управления:</w:t>
      </w:r>
    </w:p>
    <w:p w:rsidR="003E0B96" w:rsidRDefault="001F6769">
      <w:pPr>
        <w:pStyle w:val="5"/>
        <w:numPr>
          <w:ilvl w:val="0"/>
          <w:numId w:val="4"/>
        </w:numPr>
        <w:shd w:val="clear" w:color="auto" w:fill="auto"/>
        <w:tabs>
          <w:tab w:val="left" w:pos="912"/>
        </w:tabs>
        <w:spacing w:after="0" w:line="250" w:lineRule="exact"/>
        <w:ind w:right="20" w:firstLine="540"/>
        <w:jc w:val="both"/>
      </w:pPr>
      <w:r>
        <w:rPr>
          <w:rStyle w:val="1"/>
        </w:rPr>
        <w:t xml:space="preserve">организует и контролирует выполнение поставленных перед следственным управлением </w:t>
      </w:r>
      <w:r>
        <w:rPr>
          <w:rStyle w:val="1"/>
        </w:rPr>
        <w:t>задач и реализацию в пределах своих полномочий государственной политики в установленной сфере деятельности, несет за это персональную ответственность;</w:t>
      </w:r>
    </w:p>
    <w:p w:rsidR="003E0B96" w:rsidRDefault="001F6769">
      <w:pPr>
        <w:pStyle w:val="5"/>
        <w:numPr>
          <w:ilvl w:val="0"/>
          <w:numId w:val="4"/>
        </w:numPr>
        <w:shd w:val="clear" w:color="auto" w:fill="auto"/>
        <w:tabs>
          <w:tab w:val="left" w:pos="912"/>
        </w:tabs>
        <w:spacing w:after="0" w:line="250" w:lineRule="exact"/>
        <w:ind w:right="20" w:firstLine="540"/>
        <w:jc w:val="both"/>
      </w:pPr>
      <w:r>
        <w:rPr>
          <w:rStyle w:val="1"/>
        </w:rPr>
        <w:t>действует от имени следственного управления без доверенности, в том числе представляет следственное управ</w:t>
      </w:r>
      <w:r>
        <w:rPr>
          <w:rStyle w:val="1"/>
        </w:rPr>
        <w:t>ление в отношениях с органами прокуратуры, судами, территориальными органами федеральных органов исполнительной власти, органами государственной власти субъектов Российской Федерации и органами местного самоуправления;</w:t>
      </w:r>
    </w:p>
    <w:p w:rsidR="003E0B96" w:rsidRDefault="001F6769">
      <w:pPr>
        <w:pStyle w:val="5"/>
        <w:numPr>
          <w:ilvl w:val="0"/>
          <w:numId w:val="4"/>
        </w:numPr>
        <w:shd w:val="clear" w:color="auto" w:fill="auto"/>
        <w:tabs>
          <w:tab w:val="left" w:pos="912"/>
        </w:tabs>
        <w:spacing w:after="0" w:line="250" w:lineRule="exact"/>
        <w:ind w:right="20" w:firstLine="540"/>
        <w:jc w:val="both"/>
      </w:pPr>
      <w:r>
        <w:rPr>
          <w:rStyle w:val="1"/>
        </w:rPr>
        <w:t xml:space="preserve">организует работу следственного </w:t>
      </w:r>
      <w:r>
        <w:rPr>
          <w:rStyle w:val="1"/>
        </w:rPr>
        <w:t>управления, осуществляет руководство деятельностью его аппарата и нижестоящих следственных органов Следственного комитета;</w:t>
      </w:r>
    </w:p>
    <w:p w:rsidR="003E0B96" w:rsidRDefault="001F6769">
      <w:pPr>
        <w:pStyle w:val="5"/>
        <w:numPr>
          <w:ilvl w:val="0"/>
          <w:numId w:val="4"/>
        </w:numPr>
        <w:shd w:val="clear" w:color="auto" w:fill="auto"/>
        <w:tabs>
          <w:tab w:val="left" w:pos="912"/>
        </w:tabs>
        <w:spacing w:after="0" w:line="250" w:lineRule="exact"/>
        <w:ind w:right="20" w:firstLine="540"/>
        <w:jc w:val="both"/>
      </w:pPr>
      <w:r>
        <w:rPr>
          <w:rStyle w:val="1"/>
        </w:rPr>
        <w:t>осуществляет процессуальные полномочия, предусмотренные уголовно-процессуальным законодательством Российской Федерации;</w:t>
      </w:r>
    </w:p>
    <w:p w:rsidR="003E0B96" w:rsidRDefault="001F6769">
      <w:pPr>
        <w:pStyle w:val="5"/>
        <w:numPr>
          <w:ilvl w:val="0"/>
          <w:numId w:val="4"/>
        </w:numPr>
        <w:shd w:val="clear" w:color="auto" w:fill="auto"/>
        <w:tabs>
          <w:tab w:val="left" w:pos="912"/>
        </w:tabs>
        <w:spacing w:after="0" w:line="250" w:lineRule="exact"/>
        <w:ind w:right="20" w:firstLine="540"/>
        <w:jc w:val="both"/>
      </w:pPr>
      <w:r>
        <w:rPr>
          <w:rStyle w:val="1"/>
        </w:rPr>
        <w:t>издает в пред</w:t>
      </w:r>
      <w:r>
        <w:rPr>
          <w:rStyle w:val="1"/>
        </w:rPr>
        <w:t>елах своих полномочий организационно</w:t>
      </w:r>
      <w:r>
        <w:rPr>
          <w:rStyle w:val="1"/>
        </w:rPr>
        <w:softHyphen/>
        <w:t>распорядительные документы (приказы, распоряжения, указания, положения, инструкции), обязательные для исполнения всеми подчиненными работниками;</w:t>
      </w:r>
    </w:p>
    <w:p w:rsidR="003E0B96" w:rsidRDefault="001F6769">
      <w:pPr>
        <w:pStyle w:val="5"/>
        <w:numPr>
          <w:ilvl w:val="0"/>
          <w:numId w:val="4"/>
        </w:numPr>
        <w:shd w:val="clear" w:color="auto" w:fill="auto"/>
        <w:tabs>
          <w:tab w:val="left" w:pos="372"/>
        </w:tabs>
        <w:spacing w:after="0" w:line="250" w:lineRule="exact"/>
        <w:ind w:firstLine="540"/>
        <w:jc w:val="both"/>
        <w:sectPr w:rsidR="003E0B96">
          <w:headerReference w:type="even" r:id="rId9"/>
          <w:headerReference w:type="default" r:id="rId10"/>
          <w:pgSz w:w="11909" w:h="16838"/>
          <w:pgMar w:top="2636" w:right="1929" w:bottom="2478" w:left="1929" w:header="0" w:footer="3" w:gutter="170"/>
          <w:cols w:space="720"/>
          <w:noEndnote/>
          <w:rtlGutter/>
          <w:docGrid w:linePitch="360"/>
        </w:sectPr>
      </w:pPr>
      <w:r>
        <w:rPr>
          <w:rStyle w:val="1"/>
        </w:rPr>
        <w:t>утверждает положения о структурных подразделения</w:t>
      </w:r>
      <w:r>
        <w:rPr>
          <w:rStyle w:val="1"/>
        </w:rPr>
        <w:t xml:space="preserve">х следственного </w:t>
      </w:r>
    </w:p>
    <w:p w:rsidR="003E0B96" w:rsidRDefault="001F6769">
      <w:pPr>
        <w:pStyle w:val="5"/>
        <w:shd w:val="clear" w:color="auto" w:fill="auto"/>
        <w:tabs>
          <w:tab w:val="left" w:pos="372"/>
        </w:tabs>
        <w:spacing w:after="0" w:line="250" w:lineRule="exact"/>
        <w:ind w:firstLine="540"/>
        <w:jc w:val="both"/>
      </w:pPr>
      <w:r>
        <w:rPr>
          <w:rStyle w:val="1"/>
        </w:rPr>
        <w:lastRenderedPageBreak/>
        <w:t>управления и определяет их полномочия, утверждает внутренний распорядок аппарата следственного управления;</w:t>
      </w:r>
    </w:p>
    <w:p w:rsidR="003E0B96" w:rsidRDefault="001F6769">
      <w:pPr>
        <w:pStyle w:val="5"/>
        <w:numPr>
          <w:ilvl w:val="0"/>
          <w:numId w:val="4"/>
        </w:numPr>
        <w:shd w:val="clear" w:color="auto" w:fill="auto"/>
        <w:tabs>
          <w:tab w:val="left" w:pos="916"/>
        </w:tabs>
        <w:spacing w:after="0" w:line="259" w:lineRule="exact"/>
        <w:ind w:left="20" w:firstLine="580"/>
        <w:jc w:val="both"/>
      </w:pPr>
      <w:r>
        <w:rPr>
          <w:rStyle w:val="1"/>
        </w:rPr>
        <w:t>распределяет обязанности между своими заместителями, определяет</w:t>
      </w:r>
    </w:p>
    <w:p w:rsidR="003E0B96" w:rsidRDefault="001F6769">
      <w:pPr>
        <w:pStyle w:val="5"/>
        <w:shd w:val="clear" w:color="auto" w:fill="auto"/>
        <w:tabs>
          <w:tab w:val="left" w:pos="2238"/>
          <w:tab w:val="right" w:pos="7863"/>
        </w:tabs>
        <w:spacing w:after="0" w:line="259" w:lineRule="exact"/>
        <w:ind w:left="20" w:right="20"/>
        <w:jc w:val="both"/>
      </w:pPr>
      <w:r>
        <w:rPr>
          <w:rStyle w:val="1"/>
        </w:rPr>
        <w:t>должностные обязанности работников следственного управления, контрол</w:t>
      </w:r>
      <w:r>
        <w:rPr>
          <w:rStyle w:val="1"/>
        </w:rPr>
        <w:t>ирует исполнение всеми подчиненными работниками возложенных на них обязанностей и соблюдение ими служебной дисциплины в порядке, установленном</w:t>
      </w:r>
      <w:r>
        <w:rPr>
          <w:rStyle w:val="1"/>
        </w:rPr>
        <w:tab/>
        <w:t>организационно-распорядительными</w:t>
      </w:r>
      <w:r>
        <w:rPr>
          <w:rStyle w:val="1"/>
        </w:rPr>
        <w:tab/>
        <w:t>документами</w:t>
      </w:r>
    </w:p>
    <w:p w:rsidR="003E0B96" w:rsidRDefault="001F6769">
      <w:pPr>
        <w:pStyle w:val="5"/>
        <w:shd w:val="clear" w:color="auto" w:fill="auto"/>
        <w:spacing w:after="0" w:line="259" w:lineRule="exact"/>
        <w:ind w:left="20"/>
        <w:jc w:val="both"/>
      </w:pPr>
      <w:r>
        <w:rPr>
          <w:rStyle w:val="1"/>
        </w:rPr>
        <w:t>Председателя Следственного комитета;</w:t>
      </w:r>
    </w:p>
    <w:p w:rsidR="003E0B96" w:rsidRDefault="001F6769">
      <w:pPr>
        <w:pStyle w:val="5"/>
        <w:numPr>
          <w:ilvl w:val="0"/>
          <w:numId w:val="4"/>
        </w:numPr>
        <w:shd w:val="clear" w:color="auto" w:fill="auto"/>
        <w:tabs>
          <w:tab w:val="left" w:pos="916"/>
        </w:tabs>
        <w:spacing w:after="0" w:line="259" w:lineRule="exact"/>
        <w:ind w:left="20" w:right="20" w:firstLine="580"/>
        <w:jc w:val="both"/>
      </w:pPr>
      <w:r>
        <w:rPr>
          <w:rStyle w:val="1"/>
        </w:rPr>
        <w:t xml:space="preserve">представляет в установленном </w:t>
      </w:r>
      <w:r>
        <w:rPr>
          <w:rStyle w:val="1"/>
        </w:rPr>
        <w:t>порядке Председателю Следственного комитета:</w:t>
      </w:r>
    </w:p>
    <w:p w:rsidR="003E0B96" w:rsidRDefault="001F6769">
      <w:pPr>
        <w:pStyle w:val="5"/>
        <w:shd w:val="clear" w:color="auto" w:fill="auto"/>
        <w:spacing w:after="0" w:line="259" w:lineRule="exact"/>
        <w:ind w:left="20" w:right="20" w:firstLine="580"/>
        <w:jc w:val="both"/>
      </w:pPr>
      <w:r>
        <w:rPr>
          <w:rStyle w:val="1"/>
        </w:rPr>
        <w:t>отчеты о результатах деятельности следственного управления, в том числе информацию о принятых мерах по реализации в пределах своих полномочий государственной политики в установленной сфере деятельности, и предло</w:t>
      </w:r>
      <w:r>
        <w:rPr>
          <w:rStyle w:val="1"/>
        </w:rPr>
        <w:t>жения по ее основным направлениям;</w:t>
      </w:r>
    </w:p>
    <w:p w:rsidR="003E0B96" w:rsidRDefault="001F6769">
      <w:pPr>
        <w:pStyle w:val="5"/>
        <w:shd w:val="clear" w:color="auto" w:fill="auto"/>
        <w:spacing w:after="0" w:line="259" w:lineRule="exact"/>
        <w:ind w:left="20" w:right="20" w:firstLine="580"/>
        <w:jc w:val="both"/>
      </w:pPr>
      <w:r>
        <w:rPr>
          <w:rStyle w:val="1"/>
        </w:rPr>
        <w:t>предложения о назначении на должность и освобождении от должности заместителей руководителя следственного управления и других работников, назначаемых на должность и освобождаемых от должности Председателем Следственного к</w:t>
      </w:r>
      <w:r>
        <w:rPr>
          <w:rStyle w:val="1"/>
        </w:rPr>
        <w:t>омитета и заместителем Председателя Следственного комитета Российской Федерации (в соответствии с распределением обязанностей);</w:t>
      </w:r>
    </w:p>
    <w:p w:rsidR="003E0B96" w:rsidRDefault="001F6769">
      <w:pPr>
        <w:pStyle w:val="5"/>
        <w:shd w:val="clear" w:color="auto" w:fill="auto"/>
        <w:spacing w:after="0" w:line="259" w:lineRule="exact"/>
        <w:ind w:left="20" w:right="20" w:firstLine="580"/>
        <w:jc w:val="both"/>
      </w:pPr>
      <w:r>
        <w:rPr>
          <w:rStyle w:val="1"/>
        </w:rPr>
        <w:t>предложения о структуре, штатном расписании и нормативах штатной численности следственного управления;</w:t>
      </w:r>
    </w:p>
    <w:p w:rsidR="003E0B96" w:rsidRDefault="001F6769">
      <w:pPr>
        <w:pStyle w:val="5"/>
        <w:shd w:val="clear" w:color="auto" w:fill="auto"/>
        <w:spacing w:after="0" w:line="259" w:lineRule="exact"/>
        <w:ind w:left="20" w:firstLine="580"/>
        <w:jc w:val="both"/>
      </w:pPr>
      <w:r>
        <w:rPr>
          <w:rStyle w:val="1"/>
        </w:rPr>
        <w:t>проект положения о следст</w:t>
      </w:r>
      <w:r>
        <w:rPr>
          <w:rStyle w:val="1"/>
        </w:rPr>
        <w:t>венном управлении;</w:t>
      </w:r>
    </w:p>
    <w:p w:rsidR="003E0B96" w:rsidRDefault="001F6769">
      <w:pPr>
        <w:pStyle w:val="5"/>
        <w:shd w:val="clear" w:color="auto" w:fill="auto"/>
        <w:spacing w:after="0" w:line="259" w:lineRule="exact"/>
        <w:ind w:left="20" w:right="20" w:firstLine="580"/>
        <w:jc w:val="both"/>
      </w:pPr>
      <w:r>
        <w:rPr>
          <w:rStyle w:val="1"/>
        </w:rPr>
        <w:t>предложения о финансовом, материально-техническом и ином обеспечении деятельности следственного управления;</w:t>
      </w:r>
    </w:p>
    <w:p w:rsidR="003E0B96" w:rsidRDefault="001F6769">
      <w:pPr>
        <w:pStyle w:val="5"/>
        <w:numPr>
          <w:ilvl w:val="0"/>
          <w:numId w:val="4"/>
        </w:numPr>
        <w:shd w:val="clear" w:color="auto" w:fill="auto"/>
        <w:tabs>
          <w:tab w:val="left" w:pos="916"/>
        </w:tabs>
        <w:spacing w:after="0" w:line="259" w:lineRule="exact"/>
        <w:ind w:left="20" w:right="20" w:firstLine="580"/>
        <w:jc w:val="both"/>
      </w:pPr>
      <w:r>
        <w:rPr>
          <w:rStyle w:val="1"/>
        </w:rPr>
        <w:t>применяет в установленном порядке к подчиненным работникам поощрения и дисциплинарные взыскания;</w:t>
      </w:r>
    </w:p>
    <w:p w:rsidR="003E0B96" w:rsidRDefault="001F6769">
      <w:pPr>
        <w:pStyle w:val="5"/>
        <w:numPr>
          <w:ilvl w:val="0"/>
          <w:numId w:val="4"/>
        </w:numPr>
        <w:shd w:val="clear" w:color="auto" w:fill="auto"/>
        <w:tabs>
          <w:tab w:val="left" w:pos="1062"/>
        </w:tabs>
        <w:spacing w:after="0" w:line="259" w:lineRule="exact"/>
        <w:ind w:left="20" w:right="20" w:firstLine="580"/>
        <w:jc w:val="both"/>
      </w:pPr>
      <w:r>
        <w:rPr>
          <w:rStyle w:val="1"/>
        </w:rPr>
        <w:t>принимает меры к материальному и</w:t>
      </w:r>
      <w:r>
        <w:rPr>
          <w:rStyle w:val="1"/>
        </w:rPr>
        <w:t xml:space="preserve"> социальному обеспечению работников следственного управления;</w:t>
      </w:r>
    </w:p>
    <w:p w:rsidR="003E0B96" w:rsidRDefault="001F6769">
      <w:pPr>
        <w:pStyle w:val="5"/>
        <w:numPr>
          <w:ilvl w:val="0"/>
          <w:numId w:val="4"/>
        </w:numPr>
        <w:shd w:val="clear" w:color="auto" w:fill="auto"/>
        <w:tabs>
          <w:tab w:val="left" w:pos="1062"/>
        </w:tabs>
        <w:spacing w:after="0" w:line="259" w:lineRule="exact"/>
        <w:ind w:left="20" w:right="20" w:firstLine="580"/>
        <w:jc w:val="both"/>
      </w:pPr>
      <w:r>
        <w:rPr>
          <w:rStyle w:val="1"/>
        </w:rPr>
        <w:t>выдает доверенности на представление интересов следственного управления;</w:t>
      </w:r>
    </w:p>
    <w:p w:rsidR="003E0B96" w:rsidRDefault="001F6769">
      <w:pPr>
        <w:pStyle w:val="5"/>
        <w:numPr>
          <w:ilvl w:val="0"/>
          <w:numId w:val="4"/>
        </w:numPr>
        <w:shd w:val="clear" w:color="auto" w:fill="auto"/>
        <w:tabs>
          <w:tab w:val="left" w:pos="1062"/>
        </w:tabs>
        <w:spacing w:after="0" w:line="259" w:lineRule="exact"/>
        <w:ind w:left="20" w:right="20" w:firstLine="580"/>
        <w:jc w:val="both"/>
      </w:pPr>
      <w:r>
        <w:rPr>
          <w:rStyle w:val="1"/>
        </w:rPr>
        <w:t>осуществляет иные полномочия в соответствии с законодательством Российской Федерации, организационно-распорядительными до</w:t>
      </w:r>
      <w:r>
        <w:rPr>
          <w:rStyle w:val="1"/>
        </w:rPr>
        <w:t>кументами и поручениями Председателя Следственного комитета.</w:t>
      </w:r>
    </w:p>
    <w:p w:rsidR="003E0B96" w:rsidRDefault="001F6769">
      <w:pPr>
        <w:pStyle w:val="5"/>
        <w:numPr>
          <w:ilvl w:val="0"/>
          <w:numId w:val="2"/>
        </w:numPr>
        <w:shd w:val="clear" w:color="auto" w:fill="auto"/>
        <w:tabs>
          <w:tab w:val="left" w:pos="916"/>
        </w:tabs>
        <w:spacing w:after="0" w:line="259" w:lineRule="exact"/>
        <w:ind w:left="20" w:right="20" w:firstLine="580"/>
        <w:jc w:val="both"/>
      </w:pPr>
      <w:r>
        <w:rPr>
          <w:rStyle w:val="1"/>
        </w:rPr>
        <w:t>В следственном управлении образуется коллегия в порядке и составе, определяемом руководителем следственного управления.</w:t>
      </w:r>
    </w:p>
    <w:p w:rsidR="003E0B96" w:rsidRDefault="001F6769">
      <w:pPr>
        <w:pStyle w:val="5"/>
        <w:numPr>
          <w:ilvl w:val="0"/>
          <w:numId w:val="2"/>
        </w:numPr>
        <w:shd w:val="clear" w:color="auto" w:fill="auto"/>
        <w:tabs>
          <w:tab w:val="left" w:pos="916"/>
        </w:tabs>
        <w:spacing w:after="0" w:line="259" w:lineRule="exact"/>
        <w:ind w:left="20" w:right="20" w:firstLine="580"/>
        <w:jc w:val="both"/>
      </w:pPr>
      <w:r>
        <w:rPr>
          <w:rStyle w:val="1"/>
        </w:rPr>
        <w:t xml:space="preserve">Следственное управление является юридическим лицом, получателем средств </w:t>
      </w:r>
      <w:r>
        <w:rPr>
          <w:rStyle w:val="1"/>
        </w:rPr>
        <w:t>федерального бюджета, администратором доходов федерального бюджета, администратором источников финансирования дефицита федерального бюджета; имеет печать с изображением Государственного герба Российской Федерации и своим полным и сокращенным наименованием,</w:t>
      </w:r>
      <w:r>
        <w:rPr>
          <w:rStyle w:val="1"/>
        </w:rPr>
        <w:t xml:space="preserve">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3E0B96" w:rsidRDefault="001F6769">
      <w:pPr>
        <w:pStyle w:val="5"/>
        <w:numPr>
          <w:ilvl w:val="0"/>
          <w:numId w:val="2"/>
        </w:numPr>
        <w:shd w:val="clear" w:color="auto" w:fill="auto"/>
        <w:tabs>
          <w:tab w:val="left" w:pos="1062"/>
        </w:tabs>
        <w:spacing w:after="0" w:line="259" w:lineRule="exact"/>
        <w:ind w:left="20" w:right="20" w:firstLine="580"/>
        <w:jc w:val="both"/>
      </w:pPr>
      <w:r>
        <w:rPr>
          <w:rStyle w:val="1"/>
        </w:rPr>
        <w:t>Местонахождение Следственного управления Следственного комитета Российской Федерации по Курской области (СУ СК России по Курской об</w:t>
      </w:r>
      <w:r>
        <w:rPr>
          <w:rStyle w:val="1"/>
        </w:rPr>
        <w:t xml:space="preserve">ласти) </w:t>
      </w:r>
      <w:r>
        <w:rPr>
          <w:rStyle w:val="3"/>
        </w:rPr>
        <w:t xml:space="preserve">- </w:t>
      </w:r>
      <w:r>
        <w:rPr>
          <w:rStyle w:val="1"/>
        </w:rPr>
        <w:t>г. Курск.</w:t>
      </w:r>
    </w:p>
    <w:sectPr w:rsidR="003E0B96" w:rsidSect="003E0B96">
      <w:headerReference w:type="even" r:id="rId11"/>
      <w:headerReference w:type="default" r:id="rId12"/>
      <w:pgSz w:w="11909" w:h="16838"/>
      <w:pgMar w:top="2636" w:right="1929" w:bottom="2478" w:left="1929" w:header="0" w:footer="3" w:gutter="170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769" w:rsidRDefault="001F6769" w:rsidP="003E0B96">
      <w:r>
        <w:separator/>
      </w:r>
    </w:p>
  </w:endnote>
  <w:endnote w:type="continuationSeparator" w:id="0">
    <w:p w:rsidR="001F6769" w:rsidRDefault="001F6769" w:rsidP="003E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769" w:rsidRDefault="001F6769"/>
  </w:footnote>
  <w:footnote w:type="continuationSeparator" w:id="0">
    <w:p w:rsidR="001F6769" w:rsidRDefault="001F67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96" w:rsidRDefault="003E0B96">
    <w:pPr>
      <w:rPr>
        <w:sz w:val="2"/>
        <w:szCs w:val="2"/>
      </w:rPr>
    </w:pPr>
    <w:r w:rsidRPr="003E0B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95pt;margin-top:105.2pt;width:3.85pt;height:6.95pt;z-index:-188744064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3E0B96" w:rsidRPr="006A2F84" w:rsidRDefault="003E0B96" w:rsidP="006A2F84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96" w:rsidRDefault="003E0B96">
    <w:pPr>
      <w:rPr>
        <w:sz w:val="2"/>
        <w:szCs w:val="2"/>
      </w:rPr>
    </w:pPr>
    <w:r w:rsidRPr="003E0B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.95pt;margin-top:105.2pt;width:3.85pt;height:6.95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3E0B96" w:rsidRDefault="001F6769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96" w:rsidRDefault="003E0B9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96" w:rsidRDefault="003E0B9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96" w:rsidRDefault="003E0B96">
    <w:pPr>
      <w:rPr>
        <w:sz w:val="2"/>
        <w:szCs w:val="2"/>
      </w:rPr>
    </w:pPr>
    <w:r w:rsidRPr="003E0B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05pt;margin-top:104.25pt;width:4.1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0B96" w:rsidRPr="006A2F84" w:rsidRDefault="003E0B96" w:rsidP="006A2F84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96" w:rsidRDefault="003E0B96">
    <w:pPr>
      <w:rPr>
        <w:sz w:val="2"/>
        <w:szCs w:val="2"/>
      </w:rPr>
    </w:pPr>
    <w:r w:rsidRPr="003E0B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05pt;margin-top:104.25pt;width:4.1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0B96" w:rsidRDefault="001F6769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9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EFC"/>
    <w:multiLevelType w:val="multilevel"/>
    <w:tmpl w:val="F71CB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BD5743"/>
    <w:multiLevelType w:val="multilevel"/>
    <w:tmpl w:val="D6F4F7C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BD5E91"/>
    <w:multiLevelType w:val="multilevel"/>
    <w:tmpl w:val="770452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151E26"/>
    <w:multiLevelType w:val="multilevel"/>
    <w:tmpl w:val="A4B64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E0B96"/>
    <w:rsid w:val="001F6769"/>
    <w:rsid w:val="003E0B96"/>
    <w:rsid w:val="006A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0B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0B96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E0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Exact0">
    <w:name w:val="Подпись к картинке Exact"/>
    <w:basedOn w:val="Exact"/>
    <w:rsid w:val="003E0B96"/>
    <w:rPr>
      <w:color w:val="000000"/>
      <w:w w:val="100"/>
      <w:position w:val="0"/>
      <w:lang w:val="ru-RU"/>
    </w:rPr>
  </w:style>
  <w:style w:type="character" w:customStyle="1" w:styleId="a5">
    <w:name w:val="Основной текст_"/>
    <w:basedOn w:val="a0"/>
    <w:link w:val="5"/>
    <w:rsid w:val="003E0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5"/>
    <w:rsid w:val="003E0B96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5"/>
    <w:rsid w:val="003E0B96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3E0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"/>
    <w:basedOn w:val="10"/>
    <w:rsid w:val="003E0B96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5"/>
    <w:rsid w:val="003E0B96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5"/>
    <w:rsid w:val="003E0B96"/>
    <w:rPr>
      <w:color w:val="000000"/>
      <w:spacing w:val="0"/>
      <w:w w:val="100"/>
      <w:position w:val="0"/>
      <w:lang w:val="ru-RU"/>
    </w:rPr>
  </w:style>
  <w:style w:type="character" w:customStyle="1" w:styleId="a6">
    <w:name w:val="Колонтитул_"/>
    <w:basedOn w:val="a0"/>
    <w:link w:val="a7"/>
    <w:rsid w:val="003E0B96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sid w:val="003E0B96"/>
    <w:rPr>
      <w:color w:val="000000"/>
      <w:spacing w:val="0"/>
      <w:w w:val="100"/>
      <w:position w:val="0"/>
    </w:rPr>
  </w:style>
  <w:style w:type="character" w:customStyle="1" w:styleId="20">
    <w:name w:val="Основной текст (2)_"/>
    <w:basedOn w:val="a0"/>
    <w:link w:val="21"/>
    <w:rsid w:val="003E0B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0"/>
    <w:rsid w:val="003E0B96"/>
    <w:rPr>
      <w:color w:val="000000"/>
      <w:spacing w:val="0"/>
      <w:w w:val="100"/>
      <w:position w:val="0"/>
      <w:lang w:val="ru-RU"/>
    </w:rPr>
  </w:style>
  <w:style w:type="character" w:customStyle="1" w:styleId="a9">
    <w:name w:val="Колонтитул"/>
    <w:basedOn w:val="a6"/>
    <w:rsid w:val="003E0B96"/>
    <w:rPr>
      <w:color w:val="000000"/>
      <w:spacing w:val="0"/>
      <w:w w:val="100"/>
      <w:position w:val="0"/>
    </w:rPr>
  </w:style>
  <w:style w:type="paragraph" w:customStyle="1" w:styleId="a4">
    <w:name w:val="Подпись к картинке"/>
    <w:basedOn w:val="a"/>
    <w:link w:val="Exact"/>
    <w:rsid w:val="003E0B96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b/>
      <w:bCs/>
      <w:spacing w:val="7"/>
      <w:sz w:val="18"/>
      <w:szCs w:val="18"/>
    </w:rPr>
  </w:style>
  <w:style w:type="paragraph" w:customStyle="1" w:styleId="5">
    <w:name w:val="Основной текст5"/>
    <w:basedOn w:val="a"/>
    <w:link w:val="a5"/>
    <w:rsid w:val="003E0B9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3E0B96"/>
    <w:pPr>
      <w:shd w:val="clear" w:color="auto" w:fill="FFFFFF"/>
      <w:spacing w:before="36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Колонтитул"/>
    <w:basedOn w:val="a"/>
    <w:link w:val="a6"/>
    <w:rsid w:val="003E0B96"/>
    <w:pPr>
      <w:shd w:val="clear" w:color="auto" w:fill="FFFFFF"/>
      <w:spacing w:line="0" w:lineRule="atLeast"/>
      <w:jc w:val="center"/>
    </w:pPr>
    <w:rPr>
      <w:rFonts w:ascii="Impact" w:eastAsia="Impact" w:hAnsi="Impact" w:cs="Impact"/>
      <w:sz w:val="16"/>
      <w:szCs w:val="16"/>
    </w:rPr>
  </w:style>
  <w:style w:type="paragraph" w:customStyle="1" w:styleId="21">
    <w:name w:val="Основной текст (2)"/>
    <w:basedOn w:val="a"/>
    <w:link w:val="20"/>
    <w:rsid w:val="003E0B96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a">
    <w:name w:val="No Spacing"/>
    <w:uiPriority w:val="1"/>
    <w:qFormat/>
    <w:rsid w:val="006A2F84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6A2F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A2F84"/>
    <w:rPr>
      <w:color w:val="000000"/>
    </w:rPr>
  </w:style>
  <w:style w:type="paragraph" w:styleId="ad">
    <w:name w:val="header"/>
    <w:basedOn w:val="a"/>
    <w:link w:val="ae"/>
    <w:uiPriority w:val="99"/>
    <w:semiHidden/>
    <w:unhideWhenUsed/>
    <w:rsid w:val="006A2F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A2F8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2212</Words>
  <Characters>12611</Characters>
  <Application>Microsoft Office Word</Application>
  <DocSecurity>0</DocSecurity>
  <Lines>105</Lines>
  <Paragraphs>29</Paragraphs>
  <ScaleCrop>false</ScaleCrop>
  <Company>Microsoft</Company>
  <LinksUpToDate>false</LinksUpToDate>
  <CharactersWithSpaces>14794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2013-04-24T11:28:00Z</dcterms:created>
  <dcterms:modified xsi:type="dcterms:W3CDTF">2013-04-24T11:40:00Z</dcterms:modified>
</cp:coreProperties>
</file>